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B2" w:rsidRPr="00D643E3" w:rsidRDefault="009E51B2" w:rsidP="00D643E3">
      <w:pPr>
        <w:spacing w:after="214"/>
        <w:ind w:right="6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D643E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REFERENCE</w:t>
      </w:r>
    </w:p>
    <w:p w:rsidR="009E51B2" w:rsidRPr="009E51B2" w:rsidRDefault="009E51B2" w:rsidP="009E51B2">
      <w:pPr>
        <w:spacing w:after="214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A176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A17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Lysenko 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(2016)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Pislyadiplomna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osvita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likariv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harackterystyka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bazovyh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ponyat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[</w:t>
      </w:r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Postgraduate studies: characterizat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ion of basic concepts]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Neperervna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profesiina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osvita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teoriia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i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praktyka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seriia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pedahohichni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nauky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). -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Continuing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professional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education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Theory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and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Practice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Series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pedagogical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sciences</w:t>
      </w:r>
      <w:proofErr w:type="spellEnd"/>
      <w:r w:rsidRP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№ 3-4 (48-49). – P. 23-28</w:t>
      </w:r>
      <w:bookmarkStart w:id="0" w:name="_GoBack"/>
      <w:bookmarkEnd w:id="0"/>
      <w:r w:rsidR="00104E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[in Ukrainian]</w:t>
      </w:r>
    </w:p>
    <w:p w:rsidR="009E51B2" w:rsidRPr="00104E32" w:rsidRDefault="009E51B2" w:rsidP="009E51B2">
      <w:pPr>
        <w:tabs>
          <w:tab w:val="left" w:pos="851"/>
        </w:tabs>
        <w:ind w:right="49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Leonov</w:t>
      </w:r>
      <w:proofErr w:type="spellEnd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V.V.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04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04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Sytnik</w:t>
      </w:r>
      <w:proofErr w:type="spellEnd"/>
      <w:r w:rsidR="00104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O.L.</w:t>
      </w:r>
      <w:r w:rsidR="00104E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078F0" w:rsidRPr="00A078F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&amp;</w:t>
      </w:r>
      <w:r w:rsidR="00A078F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Zhdanov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S.M.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(2012)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Suchasni</w:t>
      </w:r>
      <w:proofErr w:type="spellEnd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standarty</w:t>
      </w:r>
      <w:proofErr w:type="spellEnd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medychnoi</w:t>
      </w:r>
      <w:proofErr w:type="spellEnd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osvity</w:t>
      </w:r>
      <w:proofErr w:type="spellEnd"/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Modern standards of medical education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Neperervna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profesiina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osvita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teoriia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i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praktyka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seriia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pedahohichni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nauky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-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Actual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problems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modern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postgraduate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medical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education</w:t>
      </w:r>
      <w:proofErr w:type="spellEnd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23C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Sumy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Sumy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State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University</w:t>
      </w:r>
      <w:proofErr w:type="spellEnd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P</w:t>
      </w:r>
      <w:r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61-63.</w:t>
      </w:r>
      <w:r w:rsidR="00104E32" w:rsidRPr="00104E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104E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[in Ukrainian]</w:t>
      </w:r>
    </w:p>
    <w:p w:rsidR="009E51B2" w:rsidRPr="00923C7C" w:rsidRDefault="009E51B2" w:rsidP="009E51B2">
      <w:pPr>
        <w:tabs>
          <w:tab w:val="left" w:pos="851"/>
        </w:tabs>
        <w:ind w:right="4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3.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Bynda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T.P.,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Smiian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O.I. </w:t>
      </w:r>
      <w:r w:rsidR="00A078F0" w:rsidRPr="00A078F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&amp;</w:t>
      </w:r>
      <w:r w:rsidR="00A078F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Romaniuk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O.K.</w:t>
      </w:r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="0024652E">
        <w:rPr>
          <w:rFonts w:ascii="Times New Roman" w:eastAsia="Times New Roman" w:hAnsi="Times New Roman" w:cs="Times New Roman"/>
          <w:sz w:val="28"/>
          <w:lang w:val="en-US" w:eastAsia="uk-UA"/>
        </w:rPr>
        <w:t xml:space="preserve">(2012)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Mistse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novitnikh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informatsiinykh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tekhnolohii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u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profesiinomu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rozvytku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likariv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[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Place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new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information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technologies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in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the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professional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development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of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doctors</w:t>
      </w:r>
      <w:proofErr w:type="spellEnd"/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>]</w:t>
      </w:r>
      <w:r w:rsidR="0024652E">
        <w:rPr>
          <w:rFonts w:ascii="Times New Roman" w:eastAsia="Times New Roman" w:hAnsi="Times New Roman" w:cs="Times New Roman"/>
          <w:sz w:val="28"/>
          <w:lang w:val="en-US" w:eastAsia="uk-UA"/>
        </w:rPr>
        <w:t>.</w:t>
      </w:r>
      <w:r w:rsidR="0024652E" w:rsidRPr="0024652E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Neperervna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profesiina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osvita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teoriia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i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praktyka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seriia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pedahohichni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nauky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Actual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problems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modern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postgraduate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medical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education</w:t>
      </w:r>
      <w:proofErr w:type="spellEnd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4652E" w:rsidRPr="00923C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4652E" w:rsidRPr="009E51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Sumy</w:t>
      </w:r>
      <w:proofErr w:type="spellEnd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Sumy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State</w:t>
      </w:r>
      <w:proofErr w:type="spellEnd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652E" w:rsidRP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University</w:t>
      </w:r>
      <w:proofErr w:type="spellEnd"/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P</w:t>
      </w:r>
      <w:r w:rsidR="00246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23C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24-27.</w:t>
      </w:r>
      <w:r w:rsidR="00104E32" w:rsidRPr="00104E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104E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[in Ukrainian]</w:t>
      </w:r>
    </w:p>
    <w:p w:rsidR="009E51B2" w:rsidRPr="00A078F0" w:rsidRDefault="009E51B2" w:rsidP="00A078F0">
      <w:pPr>
        <w:tabs>
          <w:tab w:val="left" w:pos="851"/>
        </w:tabs>
        <w:ind w:right="4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Bohomaz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V.M. (2007)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Opytuvannia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likariv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chynnyky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profesiinoho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rozvytku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umovakh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klinichnoi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praktyky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[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The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survey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of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physicians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factors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of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professional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development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the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context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of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clinical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practice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.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Ukrainskyi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medychnyi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chasopys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- </w:t>
      </w:r>
      <w:proofErr w:type="spellStart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Ukrainian</w:t>
      </w:r>
      <w:proofErr w:type="spellEnd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Medical</w:t>
      </w:r>
      <w:proofErr w:type="spellEnd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Journal</w:t>
      </w:r>
      <w:proofErr w:type="spellEnd"/>
      <w:r w:rsidRPr="00A176A3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.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№2(58). –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.138-144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[in Ukrainian]</w:t>
      </w:r>
    </w:p>
    <w:p w:rsidR="009E51B2" w:rsidRPr="0071676D" w:rsidRDefault="009E51B2" w:rsidP="009E51B2">
      <w:pPr>
        <w:spacing w:after="214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Podlianova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O.I. (2014)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Bezperervnyi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profesiinyi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rozvytok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likariv-pediatriv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dosvid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roboty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kafedry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Continuous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professional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development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pediatricians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experience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department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Medychna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osvita</w:t>
      </w:r>
      <w:proofErr w:type="spellEnd"/>
      <w:r w:rsidR="00A078F0" w:rsidRP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- </w:t>
      </w:r>
      <w:proofErr w:type="spellStart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Medical</w:t>
      </w:r>
      <w:proofErr w:type="spellEnd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A078F0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Pr="00A176A3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№4, Т.2(114). –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.55-57</w:t>
      </w:r>
      <w:r w:rsidR="00A078F0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</w:t>
      </w:r>
      <w:r w:rsidR="00A078F0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078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Ukrainian</w:t>
      </w:r>
      <w:r w:rsidR="00A078F0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</w:p>
    <w:p w:rsidR="0071676D" w:rsidRPr="0071676D" w:rsidRDefault="009E51B2" w:rsidP="0071676D">
      <w:pPr>
        <w:spacing w:after="214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</w:t>
      </w:r>
      <w:r w:rsidRPr="00D92701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Voronenko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Iu.V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="0071676D" w:rsidRPr="007167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71676D" w:rsidRPr="007167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&amp;</w:t>
      </w:r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Mintser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O.P.</w:t>
      </w:r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(2011)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Bezperervnyi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profesiinyi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rozvytok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likariv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i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provizoriv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novi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pryntsypy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pobudovy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systemy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Continuous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professional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development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of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doctors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and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pharmacists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new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construction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principles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Systems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]</w:t>
      </w:r>
      <w:r w:rsidR="0071676D">
        <w:rPr>
          <w:rFonts w:ascii="Times New Roman" w:eastAsia="Arial" w:hAnsi="Times New Roman" w:cs="Times New Roman"/>
          <w:sz w:val="28"/>
          <w:szCs w:val="28"/>
          <w:lang w:val="en-US" w:eastAsia="uk-UA"/>
        </w:rPr>
        <w:t>.</w:t>
      </w:r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Medychna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osvita</w:t>
      </w:r>
      <w:proofErr w:type="spellEnd"/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. – </w:t>
      </w:r>
      <w:proofErr w:type="spellStart"/>
      <w:r w:rsidR="0071676D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Medical</w:t>
      </w:r>
      <w:proofErr w:type="spellEnd"/>
      <w:r w:rsidR="0071676D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676D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>–</w:t>
      </w:r>
      <w:r w:rsid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№2. – P</w:t>
      </w:r>
      <w:r w:rsidR="0071676D" w:rsidRPr="0071676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.41-44 </w:t>
      </w:r>
      <w:r w:rsidR="0071676D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</w:t>
      </w:r>
      <w:r w:rsidR="007167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</w:t>
      </w:r>
      <w:r w:rsidR="0071676D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167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Ukrainian</w:t>
      </w:r>
      <w:r w:rsidR="0071676D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</w:p>
    <w:p w:rsidR="0071676D" w:rsidRDefault="0071676D" w:rsidP="009E51B2">
      <w:pPr>
        <w:spacing w:after="214"/>
        <w:ind w:right="63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</w:p>
    <w:p w:rsidR="009E51B2" w:rsidRPr="00D643E3" w:rsidRDefault="0071676D" w:rsidP="009E51B2">
      <w:pPr>
        <w:spacing w:after="214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Symchych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Kh.S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(</w:t>
      </w:r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2016.</w:t>
      </w:r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Perspektyvy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ta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problemy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bezperervnoi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osvity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simeinii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medytsyni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Prospects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and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problems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of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lifelong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education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Family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Medicine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Bukovynskyi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medychnyi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visnyk</w:t>
      </w:r>
      <w:proofErr w:type="spellEnd"/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-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Bukovynskiy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Medical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Journal</w:t>
      </w:r>
      <w:proofErr w:type="spellEnd"/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T. 20, № 4. - P</w:t>
      </w:r>
      <w:r w:rsidR="0087558D" w:rsidRPr="008755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246-248.</w:t>
      </w:r>
      <w:r w:rsidR="00D643E3" w:rsidRPr="00D643E3">
        <w:rPr>
          <w:lang w:val="uk-UA"/>
        </w:rPr>
        <w:t xml:space="preserve">  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Ukrainian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</w:p>
    <w:p w:rsidR="00D643E3" w:rsidRPr="00D643E3" w:rsidRDefault="0071676D" w:rsidP="00D643E3">
      <w:pPr>
        <w:spacing w:after="214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9E5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Nykonenko</w:t>
      </w:r>
      <w:proofErr w:type="spellEnd"/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O.S.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Shapoval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S.D.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43E3" w:rsidRPr="007167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&amp;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Dmitriieva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S.M.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(2012)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Suchasni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navchalni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tekhnolohii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u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praktytsi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pisliadyplomnoi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medychnoi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osvity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Modern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educational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technology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the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practice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of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postgraduate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medical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education</w:t>
      </w:r>
      <w:proofErr w:type="spellEnd"/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Medychna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osvita</w:t>
      </w:r>
      <w:proofErr w:type="spellEnd"/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–</w:t>
      </w:r>
      <w:r w:rsidR="00D643E3" w:rsidRPr="00D643E3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643E3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Medical</w:t>
      </w:r>
      <w:proofErr w:type="spellEnd"/>
      <w:r w:rsidR="00D643E3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643E3" w:rsidRPr="00A078F0">
        <w:rPr>
          <w:rFonts w:ascii="Times New Roman" w:eastAsia="Arial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="00D643E3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№2. – 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="00D643E3" w:rsidRP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.79-80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D643E3" w:rsidRPr="00D643E3">
        <w:rPr>
          <w:lang w:val="uk-UA"/>
        </w:rPr>
        <w:t xml:space="preserve"> 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43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Ukrainian</w:t>
      </w:r>
      <w:r w:rsidR="00D643E3" w:rsidRPr="00716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</w:t>
      </w:r>
    </w:p>
    <w:p w:rsidR="009E51B2" w:rsidRDefault="009E51B2" w:rsidP="009E51B2">
      <w:pPr>
        <w:tabs>
          <w:tab w:val="left" w:pos="851"/>
        </w:tabs>
        <w:ind w:right="49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:rsidR="009E51B2" w:rsidRPr="00A176A3" w:rsidRDefault="009E51B2" w:rsidP="009E51B2">
      <w:pPr>
        <w:rPr>
          <w:rFonts w:ascii="Times New Roman" w:eastAsia="Times New Roman" w:hAnsi="Times New Roman" w:cs="Times New Roman"/>
          <w:b/>
          <w:i/>
          <w:sz w:val="28"/>
          <w:u w:val="single"/>
          <w:lang w:val="uk-UA" w:eastAsia="uk-UA"/>
        </w:rPr>
      </w:pPr>
    </w:p>
    <w:p w:rsidR="00B0560F" w:rsidRPr="009E51B2" w:rsidRDefault="00B0560F">
      <w:pPr>
        <w:rPr>
          <w:lang w:val="uk-UA"/>
        </w:rPr>
      </w:pPr>
    </w:p>
    <w:sectPr w:rsidR="00B0560F" w:rsidRPr="009E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2"/>
    <w:rsid w:val="00104E32"/>
    <w:rsid w:val="0024652E"/>
    <w:rsid w:val="0071676D"/>
    <w:rsid w:val="0087558D"/>
    <w:rsid w:val="009E51B2"/>
    <w:rsid w:val="00A078F0"/>
    <w:rsid w:val="00B0560F"/>
    <w:rsid w:val="00D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FA3"/>
  <w15:chartTrackingRefBased/>
  <w15:docId w15:val="{AA1EBD23-6EAB-4AAB-995B-DC01FB6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51B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1B2"/>
  </w:style>
  <w:style w:type="character" w:styleId="a3">
    <w:name w:val="Hyperlink"/>
    <w:basedOn w:val="a0"/>
    <w:uiPriority w:val="99"/>
    <w:semiHidden/>
    <w:unhideWhenUsed/>
    <w:rsid w:val="009E5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Володимирович Симчич</dc:creator>
  <cp:keywords/>
  <dc:description/>
  <cp:lastModifiedBy>Антон Володимирович Симчич</cp:lastModifiedBy>
  <cp:revision>3</cp:revision>
  <dcterms:created xsi:type="dcterms:W3CDTF">2017-04-19T09:53:00Z</dcterms:created>
  <dcterms:modified xsi:type="dcterms:W3CDTF">2017-04-19T10:55:00Z</dcterms:modified>
</cp:coreProperties>
</file>